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508"/>
        <w:gridCol w:w="4131"/>
      </w:tblGrid>
      <w:tr w:rsidR="00DC1D91" w:rsidRPr="00DC1D91" w:rsidTr="00EC0E02">
        <w:tc>
          <w:tcPr>
            <w:tcW w:w="5508" w:type="dxa"/>
          </w:tcPr>
          <w:p w:rsidR="00AF2AF7" w:rsidRPr="00AF2AF7" w:rsidRDefault="00AF2AF7" w:rsidP="00AF2AF7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РАССМОТРЕНО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</w:r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:rsidR="00AF2AF7" w:rsidRPr="00AF2AF7" w:rsidRDefault="00AF2AF7" w:rsidP="00AF2AF7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ГБОУ «УВК с. Степановка Шахтерского </w:t>
            </w:r>
            <w:proofErr w:type="spellStart"/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м.о</w:t>
            </w:r>
            <w:proofErr w:type="spellEnd"/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AF2AF7" w:rsidRPr="00AF2AF7" w:rsidRDefault="00AF2AF7" w:rsidP="00AF2AF7">
            <w:pPr>
              <w:spacing w:after="0" w:line="276" w:lineRule="auto"/>
              <w:ind w:right="1464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Протокол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1</w:t>
            </w:r>
            <w:r w:rsidRP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от 23.08.2024 г. </w:t>
            </w: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Приказом директора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</w:t>
            </w:r>
          </w:p>
          <w:p w:rsidR="00DC1D91" w:rsidRPr="00DC1D91" w:rsidRDefault="00DC1D91" w:rsidP="00DC1D9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«23»</w:t>
            </w: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DC1D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2024 г. № 89</w:t>
            </w:r>
            <w:r w:rsidR="00AF2A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br/>
              <w:t>Директор _____Е.А. Мозговенко</w:t>
            </w:r>
          </w:p>
        </w:tc>
      </w:tr>
    </w:tbl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«Учебно-воспитательный комплекс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села Степановка Шахтерского муниципального округа» 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Донецкой Народной Республики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ПРОГРАММЫ СРЕДНЕГО</w:t>
      </w:r>
      <w:r w:rsidRPr="00DC1D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</w:t>
      </w:r>
    </w:p>
    <w:p w:rsidR="00DC1D91" w:rsidRPr="00DC1D91" w:rsidRDefault="00DC1D91" w:rsidP="00DC1D91">
      <w:pPr>
        <w:widowControl w:val="0"/>
        <w:tabs>
          <w:tab w:val="left" w:pos="1830"/>
        </w:tabs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для 10 класса</w:t>
      </w: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F2AF7" w:rsidRDefault="00AF2AF7" w:rsidP="00DC1D9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F2AF7" w:rsidRDefault="00AF2AF7" w:rsidP="00DC1D9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F2AF7" w:rsidRDefault="00AF2AF7" w:rsidP="00DC1D91">
      <w:pPr>
        <w:widowControl w:val="0"/>
        <w:spacing w:after="0" w:line="276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F2AF7" w:rsidRDefault="00AF2AF7" w:rsidP="00DC1D91">
      <w:pPr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C1D91" w:rsidRPr="00DC1D91" w:rsidRDefault="00DC1D91" w:rsidP="00DC1D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</w:t>
      </w: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10 класса</w:t>
      </w:r>
    </w:p>
    <w:p w:rsidR="00DC1D91" w:rsidRPr="00DC1D91" w:rsidRDefault="00DC1D91" w:rsidP="00DC1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C1D91" w:rsidRPr="00DC1D91" w:rsidRDefault="00DC1D91" w:rsidP="00AA7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ГБОУ «УВК с. Степановка Шахтерского м.о.» составлен в соответствии со следующими основными федеральными нормативными и методическими документами: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образовании № 273-ФЗ.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06.10.2023 № 12-РЗ «Об образовании в Донецкой Народной Республике» (Принят Постановлением Народного Совета 5 октября 2023 года).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«Об утверждении федерального государственного образовательного стандарта среднего общего образования» от 17 мая 2012 г. № 413 (в ред. Приказа Минпросвещения России от 12.08.2022 № 732)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от 18.05.2023г. № 371 «Об утверждении федеральной образовательной программы среднего общего образования».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DC1D91" w:rsidRPr="00DC1D91" w:rsidRDefault="00DC1D91" w:rsidP="00AA7A6E">
      <w:pPr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</w:rPr>
        <w:t>Устав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РЕСПУБЛИКИ.</w:t>
      </w:r>
    </w:p>
    <w:p w:rsidR="00D433E6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33E6" w:rsidRDefault="00D433E6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Предметом</w:t>
      </w:r>
      <w:r w:rsidRPr="00DC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 является реализация конституционного права граждан РФ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безопасных и благоприятных условий для разностороннего развития личности, в том числе возможности удовлетворения потребности учащихся в непрерывном образовании, самообразовании и получении дополнительного образования; обеспечение отдыха граждан, создание условий  для  культурной, спортивной  и  иной  деятельности  населения.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Основными целями ГБОУ «УВК с. Степановка Шахтерского м.о» являются: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Удовлетворение образовательных потребностей и интересов учащихся в целях физического, интеллектуального, личностного, духовно-нравственного, творческого, социального и профессионального развития посредством осуществления образовательной деятельности по реализации основных образовательных программ начального общего, основного общего и (или) среднего общего образования;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Приобретение учащимися в процессе освоения основных и дополнительных 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профессионального образования, формирования у учащихся мотивации получения непрерывного образования в течение всей жизни, с учетом индивидуальных, психических и физических особенностей, а также культурных потребностей;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 Формирование у учащихся патриотизма, гражданской позиции и трудолюбия, развитие ответственности, самостоятельности и творческой активности;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Сохранение и приумножение нравственных и культурных ценностей в интересах человека, семьи, общества и государства, создание условий для социализации и самоопределения учащегося на основе социокультурных, духовно-нравственных ценностей и </w:t>
      </w:r>
      <w:proofErr w:type="gramStart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принятых в обществе правил</w:t>
      </w:r>
      <w:proofErr w:type="gramEnd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норм поведения.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Основными задачами ГБОУ «УВК с. Степановка Шахтерского м.о» являются:</w:t>
      </w:r>
    </w:p>
    <w:p w:rsidR="00DC1D91" w:rsidRPr="00DC1D91" w:rsidRDefault="00DC1D91" w:rsidP="00DC1D91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- охрана жизни и укрепление физического и психического здоровья участников </w:t>
      </w:r>
      <w:proofErr w:type="gramStart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образовательных  отношений</w:t>
      </w:r>
      <w:proofErr w:type="gramEnd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 - обеспечение познавательно-речевого, социально-</w:t>
      </w:r>
      <w:proofErr w:type="gramStart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личностного,  художественно</w:t>
      </w:r>
      <w:proofErr w:type="gramEnd"/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-эстетического и физического развития учащихся;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- воспитание с учетом возрастных категорий детей патриотизма, гражданственности, уважения к правам и свободам человека, любви к окружающей природе, Родине, семье;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- обеспечение необходимой коррекции недостатков в физическом и (или) психическом развитии детей;</w:t>
      </w:r>
    </w:p>
    <w:p w:rsidR="00DC1D91" w:rsidRPr="00DC1D91" w:rsidRDefault="00DC1D91" w:rsidP="00DC1D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-взаимодействие с семьями детей для обеспечения полноценного развития учащихся;</w:t>
      </w:r>
    </w:p>
    <w:p w:rsidR="00DC1D91" w:rsidRPr="00DC1D91" w:rsidRDefault="00DC1D91" w:rsidP="00DC1D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C1D91" w:rsidRDefault="00DC1D91" w:rsidP="00DC1D91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C1D91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ГОСУДАРСТВЕННОЕ БЮДЖЕТНОЕ ОБЩЕОБРАЗОВАТЕЛЬНОЕ УЧРЕЖДЕНИЯ «УЧЕБНО-ВОСПИТАТЕЛЬНЫЙ КОМПЛЕКС СЕЛА СТЕПАНОВКА ШАХТЕРСКОГО МУНИЦИПАЛЬНОГО ОКРУГА» ДОНЕЦКОЙ НАРОДНОЙ РЕСПУБЛИКИ</w:t>
      </w:r>
      <w:r w:rsidRPr="00DC1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является государственным общеобразовательным учреждением и на основании Устава школы предоставляет услуги четырех ступеней образования: дошкольное образование, начальное общее образование, основное общее образование, среднее общее образование. В </w:t>
      </w:r>
      <w:r w:rsidRPr="00DC1D91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ГОСУДАРСТВЕННОм БЮДЖЕТНОМ ОБЩЕОБРАЗОВАТЕЛЬНОМ УЧРЕЖДЕНИИ «УЧЕБНО-ВОСПИТАТЕЛЬНЫЙ КОМПЛЕКС СЕЛА СТЕПАНОВКА ШАХТЕРСКОГО МУНИЦИПАЛЬНОГО ОКРУГА» ДОНЕЦКОЙ НАРОДНОЙ РЕСПУБЛИКИ</w:t>
      </w:r>
      <w:r w:rsidRPr="00DC1D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2024-2025 учебном году организована работа 8 классов (из них 2 класса-комплекта – 1/3 и 2/4), в которых обучается 74 обучающийся, 14 воспитанников, средняя наполняемостью классов составляет 6 человек.</w:t>
      </w:r>
    </w:p>
    <w:p w:rsidR="00AA7A6E" w:rsidRPr="00AA7A6E" w:rsidRDefault="00AA7A6E" w:rsidP="00AA7A6E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A7A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2. Особенности учебного плана СОО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для 10 класса</w:t>
      </w:r>
    </w:p>
    <w:p w:rsidR="008F310B" w:rsidRPr="00AA7A6E" w:rsidRDefault="00AA7A6E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A7A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Среднее общее образование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ориентировано на 2-летний нормативный срок освоения государственных образовательных стандартов и программ среднего общего образования. Обязательными учебными предметами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изучения в 10 классе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являются: «Русский язык», «Литература», «Английский язык»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«Алгебра и начала математического анализа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«Геометрия», «Вероятность и статистика» «Информатика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"Физика", "Химия", "Биология"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«История, «Обществознание»,</w:t>
      </w:r>
      <w:r w:rsid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«География», «Основы безопасности и защиты Родины»,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«Физическая культура», </w:t>
      </w:r>
      <w:r w:rsid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"Индивидуальный прект"</w:t>
      </w:r>
      <w:r w:rsidRPr="00A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ГБОУ «УВК с. Степановка Шахтерского м.о»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допустимой образовательной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нагрузки в течение дня в 10 классе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больше 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семи уроков.</w:t>
      </w: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8F310B" w:rsidRPr="008F310B" w:rsidRDefault="008F310B" w:rsidP="008F310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10 классе – 34 часа</w:t>
      </w:r>
      <w:r w:rsidR="00D43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неделю.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Суммарный объём домашнего задания по всем предметам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3. Календарный учебный график на 2024 – 2025 учебный год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(5-дневная учебная неделя)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2073"/>
        <w:gridCol w:w="1805"/>
        <w:gridCol w:w="1523"/>
        <w:gridCol w:w="1761"/>
      </w:tblGrid>
      <w:tr w:rsidR="008F310B" w:rsidRPr="008F310B" w:rsidTr="00EC0E02">
        <w:tc>
          <w:tcPr>
            <w:tcW w:w="1168" w:type="pct"/>
            <w:vMerge w:val="restar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075" w:type="pct"/>
            <w:gridSpan w:val="2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757" w:type="pct"/>
            <w:gridSpan w:val="2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Каникулы</w:t>
            </w:r>
          </w:p>
        </w:tc>
      </w:tr>
      <w:tr w:rsidR="008F310B" w:rsidRPr="008F310B" w:rsidTr="00EC0E02">
        <w:tc>
          <w:tcPr>
            <w:tcW w:w="1168" w:type="pct"/>
            <w:vMerge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09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66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815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42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Праздник «Первый звонок»</w:t>
            </w:r>
          </w:p>
        </w:tc>
        <w:tc>
          <w:tcPr>
            <w:tcW w:w="1109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02 сентября 2024 года</w:t>
            </w:r>
          </w:p>
        </w:tc>
        <w:tc>
          <w:tcPr>
            <w:tcW w:w="966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310B" w:rsidRPr="008F310B" w:rsidTr="00EC0E02">
        <w:tc>
          <w:tcPr>
            <w:tcW w:w="5000" w:type="pct"/>
            <w:gridSpan w:val="5"/>
          </w:tcPr>
          <w:p w:rsidR="008F310B" w:rsidRPr="008F310B" w:rsidRDefault="008F310B" w:rsidP="008F310B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Аудиторные учебные занятия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1109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02.09.2024 – 25.10.2024</w:t>
            </w:r>
          </w:p>
        </w:tc>
        <w:tc>
          <w:tcPr>
            <w:tcW w:w="966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40 дней</w:t>
            </w:r>
          </w:p>
        </w:tc>
        <w:tc>
          <w:tcPr>
            <w:tcW w:w="815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26.10.2024 – 03.11.2024</w:t>
            </w:r>
          </w:p>
        </w:tc>
        <w:tc>
          <w:tcPr>
            <w:tcW w:w="942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 дней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1109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05.11.2024 – </w:t>
            </w:r>
          </w:p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966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39дней</w:t>
            </w:r>
          </w:p>
        </w:tc>
        <w:tc>
          <w:tcPr>
            <w:tcW w:w="815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29.12.2024 – 06.01.2025</w:t>
            </w:r>
          </w:p>
        </w:tc>
        <w:tc>
          <w:tcPr>
            <w:tcW w:w="942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 дней</w:t>
            </w:r>
          </w:p>
        </w:tc>
      </w:tr>
      <w:tr w:rsidR="008F310B" w:rsidRPr="008F310B" w:rsidTr="00EC0E02">
        <w:trPr>
          <w:trHeight w:val="1104"/>
        </w:trPr>
        <w:tc>
          <w:tcPr>
            <w:tcW w:w="1168" w:type="pct"/>
            <w:vAlign w:val="center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3-ая четверть</w:t>
            </w:r>
          </w:p>
        </w:tc>
        <w:tc>
          <w:tcPr>
            <w:tcW w:w="1109" w:type="pct"/>
            <w:vAlign w:val="center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08.01.2025 – 21.</w:t>
            </w: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0</w:t>
            </w: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3.2025</w:t>
            </w:r>
          </w:p>
        </w:tc>
        <w:tc>
          <w:tcPr>
            <w:tcW w:w="966" w:type="pct"/>
            <w:vAlign w:val="center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52 дня</w:t>
            </w:r>
          </w:p>
        </w:tc>
        <w:tc>
          <w:tcPr>
            <w:tcW w:w="815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22.03.2025 – 30.03.2025</w:t>
            </w:r>
          </w:p>
        </w:tc>
        <w:tc>
          <w:tcPr>
            <w:tcW w:w="942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 дней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1109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31.03.2025 – 26.05.2025</w:t>
            </w:r>
          </w:p>
        </w:tc>
        <w:tc>
          <w:tcPr>
            <w:tcW w:w="966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5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27.05.2025 – 31.08.2025</w:t>
            </w:r>
          </w:p>
        </w:tc>
        <w:tc>
          <w:tcPr>
            <w:tcW w:w="942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месяца</w:t>
            </w: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Всего учебных дней (недель) / </w:t>
            </w:r>
          </w:p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каникулярных </w:t>
            </w: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дней</w:t>
            </w:r>
          </w:p>
        </w:tc>
        <w:tc>
          <w:tcPr>
            <w:tcW w:w="1109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66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34 недели</w:t>
            </w:r>
          </w:p>
        </w:tc>
        <w:tc>
          <w:tcPr>
            <w:tcW w:w="815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310B" w:rsidRPr="008F310B" w:rsidTr="00EC0E02">
        <w:tc>
          <w:tcPr>
            <w:tcW w:w="1168" w:type="pct"/>
          </w:tcPr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t xml:space="preserve">Окончание учебного года </w:t>
            </w:r>
          </w:p>
          <w:p w:rsidR="008F310B" w:rsidRPr="008F310B" w:rsidRDefault="008F310B" w:rsidP="00D433E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Праздник «Последний звонок»</w:t>
            </w:r>
          </w:p>
        </w:tc>
        <w:tc>
          <w:tcPr>
            <w:tcW w:w="1109" w:type="pct"/>
          </w:tcPr>
          <w:p w:rsidR="008F310B" w:rsidRPr="008F310B" w:rsidRDefault="008F310B" w:rsidP="0005255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F310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 мая 2025 года</w:t>
            </w:r>
          </w:p>
        </w:tc>
        <w:tc>
          <w:tcPr>
            <w:tcW w:w="966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8F310B" w:rsidRPr="008F310B" w:rsidRDefault="008F310B" w:rsidP="008F310B">
            <w:pPr>
              <w:widowControl w:val="0"/>
              <w:spacing w:after="0" w:line="276" w:lineRule="auto"/>
              <w:ind w:firstLine="6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Сроки и порядок проведения государственной итоговой 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ттестации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определяются Министерством образования и науки РФ.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3. Режим работы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Государственное бюджетное общеобразовательное учреждение «Учебно-воспитательный комплекс села Степановка Шахтерского муниципального округа Донецкой Народной Республики» работает с 08:00 до 16:30. Учебный процесс проводится  в первую смену. Количество часов, отведенных на освоение учащимися учебного плана, состоящего из обязательной части и части, формируемой общеобразовательной организацией,  в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целью организации учебно-воспитательного процесса с 02.09.2024 г. на основании Закона Российской Федерации «Об образовании» и правил внутреннего трудового распорядка установлен следующий режим работы ГОСУДАРСТВЕННОГО БЮДЖЕТНОГО ОБЩЕОБРАЗОВАТЕЛЬНОГО УЧРЕЖДЕНИЯ «УЧЕБНО-ВОСПИТАТЕЛЬНЫЙ КОМПЛЕКС СЕЛА СТЕПАНОВКА ШАХТЕРСКОГО МУНИЦИПАЛЬНОГО ОКРУГА ДОНЕЦКОЙ НАРОДНОЙ РЕСПУБЛИКИ»:</w:t>
      </w:r>
    </w:p>
    <w:p w:rsidR="008F310B" w:rsidRPr="008F310B" w:rsidRDefault="008F310B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Пятидневная учебная неделя.</w:t>
      </w:r>
    </w:p>
    <w:p w:rsidR="008F310B" w:rsidRPr="008F310B" w:rsidRDefault="000F136B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Начало учебных занятий для 10-го класса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организуется в одну смену с 8.00.</w:t>
      </w:r>
    </w:p>
    <w:p w:rsidR="008F310B" w:rsidRPr="008F310B" w:rsidRDefault="000F136B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Продолжительность урока для 10-го класса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45 минут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Расписание звонков:</w:t>
      </w:r>
    </w:p>
    <w:tbl>
      <w:tblPr>
        <w:tblW w:w="278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2126"/>
        <w:gridCol w:w="2125"/>
      </w:tblGrid>
      <w:tr w:rsidR="000F136B" w:rsidRPr="000F136B" w:rsidTr="000F136B">
        <w:trPr>
          <w:trHeight w:val="308"/>
        </w:trPr>
        <w:tc>
          <w:tcPr>
            <w:tcW w:w="915" w:type="pct"/>
            <w:vMerge w:val="restart"/>
          </w:tcPr>
          <w:p w:rsidR="000F136B" w:rsidRPr="000F136B" w:rsidRDefault="000F136B" w:rsidP="000F136B">
            <w:pPr>
              <w:spacing w:before="120"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4085" w:type="pct"/>
            <w:gridSpan w:val="2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10 класс</w:t>
            </w:r>
          </w:p>
        </w:tc>
      </w:tr>
      <w:tr w:rsidR="000F136B" w:rsidRPr="000F136B" w:rsidTr="000F136B">
        <w:trPr>
          <w:trHeight w:val="164"/>
        </w:trPr>
        <w:tc>
          <w:tcPr>
            <w:tcW w:w="915" w:type="pct"/>
            <w:vMerge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3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Длительность уроков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Длительность перемен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8.00-8.45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8.45-8.55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8.55-9.40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9.40-10.00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10.45-11.05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11.05-11.50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11.50-12.00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12.00-12.45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12.45-12.55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12.55-13.40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13.40-13.50</w:t>
            </w:r>
          </w:p>
        </w:tc>
      </w:tr>
      <w:tr w:rsidR="000F136B" w:rsidRPr="000F136B" w:rsidTr="000F136B">
        <w:trPr>
          <w:trHeight w:val="360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13.50-14.35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14.35-14.45</w:t>
            </w:r>
          </w:p>
        </w:tc>
      </w:tr>
      <w:tr w:rsidR="000F136B" w:rsidRPr="000F136B" w:rsidTr="000F136B">
        <w:trPr>
          <w:trHeight w:val="377"/>
        </w:trPr>
        <w:tc>
          <w:tcPr>
            <w:tcW w:w="915" w:type="pct"/>
          </w:tcPr>
          <w:p w:rsidR="000F136B" w:rsidRPr="000F136B" w:rsidRDefault="000F136B" w:rsidP="000F136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F1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43" w:type="pct"/>
          </w:tcPr>
          <w:p w:rsidR="000F136B" w:rsidRPr="000F136B" w:rsidRDefault="000F136B" w:rsidP="000F13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136B" w:rsidRPr="008F310B" w:rsidRDefault="000F136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F310B" w:rsidRPr="008F310B" w:rsidRDefault="008F310B" w:rsidP="008F310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учетом графика питания обуч</w:t>
      </w:r>
      <w:r w:rsid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ающихся, расписания звонков 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время приема пищи обучающихся составляет:</w:t>
      </w:r>
    </w:p>
    <w:p w:rsidR="008F310B" w:rsidRPr="008F310B" w:rsidRDefault="00A372CD" w:rsidP="008F310B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10 класса</w:t>
      </w:r>
      <w:r w:rsidR="008F310B"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- 20 минут после третьего урока (10.45-11.05), что приближено к требованиям раздела 10 ГСанПиН 5.5.5008-01.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Учебном плане на 2024-2025 учебный год предельно допустимая аудиторная учебн</w:t>
      </w:r>
      <w:r w:rsid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ая нагрузка для обучающихся 10 класса</w:t>
      </w: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определена в соответствии с требованиями пункта 9.2 ГСанПиН 5.5.008-01.</w:t>
      </w: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F31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Режим работ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A372CD" w:rsidRPr="00D433E6" w:rsidRDefault="00D433E6" w:rsidP="00A372CD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УЧЕБНЫЙ ПЛАН </w:t>
      </w:r>
      <w:r w:rsidRPr="00D43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СРЕДНЕГО</w:t>
      </w:r>
      <w:r w:rsidR="00A372CD" w:rsidRPr="00D43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ГО</w:t>
      </w:r>
      <w:r w:rsidR="00A372CD" w:rsidRPr="00D43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Я</w:t>
      </w:r>
    </w:p>
    <w:p w:rsidR="00A372CD" w:rsidRPr="00A372CD" w:rsidRDefault="00A372CD" w:rsidP="00A372CD">
      <w:pPr>
        <w:widowControl w:val="0"/>
        <w:spacing w:after="0" w:line="276" w:lineRule="auto"/>
        <w:ind w:firstLine="64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72C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10 класс</w:t>
      </w:r>
    </w:p>
    <w:p w:rsidR="00A372CD" w:rsidRPr="00A372CD" w:rsidRDefault="00A372CD" w:rsidP="00A372CD">
      <w:pPr>
        <w:widowControl w:val="0"/>
        <w:spacing w:after="0" w:line="276" w:lineRule="auto"/>
        <w:ind w:firstLine="6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7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(Универсальный профиль с учетом выбора предметов, изучаемых на углубленном уровне)</w:t>
      </w:r>
    </w:p>
    <w:p w:rsidR="009E4594" w:rsidRPr="00BB19BA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B19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6"/>
        <w:gridCol w:w="1984"/>
        <w:gridCol w:w="1016"/>
        <w:gridCol w:w="1963"/>
      </w:tblGrid>
      <w:tr w:rsidR="009E4594" w:rsidRPr="009E4594" w:rsidTr="00EC0E02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1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9E4594" w:rsidRPr="009E4594" w:rsidTr="00EC0E02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E4594" w:rsidRPr="009E4594" w:rsidTr="005105F1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</w:tr>
      <w:tr w:rsidR="009E4594" w:rsidRPr="009E4594" w:rsidTr="0095260B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94" w:rsidRPr="009E4594" w:rsidTr="009F04EE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FE1CF1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4594" w:rsidRPr="009E4594" w:rsidTr="0028156D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4594" w:rsidRPr="009E4594" w:rsidTr="00D843BC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6017C3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F20619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и </w:t>
            </w: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922F3B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10373D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1C0EAF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4594" w:rsidRPr="009E4594" w:rsidTr="00DF4D87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6926BD">
        <w:tc>
          <w:tcPr>
            <w:tcW w:w="2046" w:type="dxa"/>
            <w:vMerge w:val="restart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927FFE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545CA8">
        <w:tc>
          <w:tcPr>
            <w:tcW w:w="2046" w:type="dxa"/>
            <w:vMerge/>
          </w:tcPr>
          <w:p w:rsidR="009E4594" w:rsidRPr="009E4594" w:rsidRDefault="009E4594" w:rsidP="009E459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B13188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0043D3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594" w:rsidRPr="009E4594" w:rsidTr="00975EF1">
        <w:tc>
          <w:tcPr>
            <w:tcW w:w="204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E44A71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BB19BA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E4594">
              <w:rPr>
                <w:rFonts w:ascii="Times New Roman" w:eastAsia="Calibri" w:hAnsi="Times New Roman" w:cs="Times New Roman"/>
                <w:sz w:val="24"/>
                <w:szCs w:val="24"/>
              </w:rPr>
              <w:t>(+4)</w:t>
            </w:r>
          </w:p>
        </w:tc>
      </w:tr>
      <w:tr w:rsidR="009E4594" w:rsidRPr="009E4594" w:rsidTr="00CC59C7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4594" w:rsidRPr="009E4594" w:rsidTr="00CC59C7">
        <w:tc>
          <w:tcPr>
            <w:tcW w:w="4030" w:type="dxa"/>
            <w:gridSpan w:val="2"/>
          </w:tcPr>
          <w:p w:rsidR="009E4594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33E6" w:rsidRPr="009E4594" w:rsidTr="00CC59C7">
        <w:tc>
          <w:tcPr>
            <w:tcW w:w="4030" w:type="dxa"/>
            <w:gridSpan w:val="2"/>
          </w:tcPr>
          <w:p w:rsidR="00D433E6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33E6" w:rsidRPr="009E4594" w:rsidTr="00CC59C7">
        <w:tc>
          <w:tcPr>
            <w:tcW w:w="4030" w:type="dxa"/>
            <w:gridSpan w:val="2"/>
          </w:tcPr>
          <w:p w:rsidR="00D433E6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CC59C7">
        <w:tc>
          <w:tcPr>
            <w:tcW w:w="4030" w:type="dxa"/>
            <w:gridSpan w:val="2"/>
          </w:tcPr>
          <w:p w:rsidR="00D433E6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«Подготовка к ЕГЭ»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94" w:rsidRPr="009E4594" w:rsidTr="004E7BEA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4594" w:rsidRPr="009E4594" w:rsidTr="000D1118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4594" w:rsidRPr="009E4594" w:rsidTr="00821648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E4594" w:rsidRPr="009E4594" w:rsidTr="00EC0E02">
        <w:tc>
          <w:tcPr>
            <w:tcW w:w="4030" w:type="dxa"/>
            <w:gridSpan w:val="2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16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9E4594" w:rsidRPr="009E4594" w:rsidRDefault="009E4594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94">
              <w:rPr>
                <w:rFonts w:ascii="Times New Roman" w:eastAsia="Calibri" w:hAnsi="Times New Roman" w:cs="Times New Roman"/>
                <w:sz w:val="24"/>
                <w:szCs w:val="24"/>
              </w:rPr>
              <w:t>2312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3E6" w:rsidRPr="009E4594" w:rsidTr="00EC0E02">
        <w:tc>
          <w:tcPr>
            <w:tcW w:w="4030" w:type="dxa"/>
            <w:gridSpan w:val="2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Семьеведение </w:t>
            </w:r>
          </w:p>
        </w:tc>
        <w:tc>
          <w:tcPr>
            <w:tcW w:w="1016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433E6" w:rsidRPr="009E4594" w:rsidRDefault="00D433E6" w:rsidP="009E4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A372CD" w:rsidRPr="009E4594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A372CD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9E4594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A372CD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72CD" w:rsidRPr="00A372CD" w:rsidRDefault="00A372CD" w:rsidP="00A372CD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F310B" w:rsidRPr="008F310B" w:rsidRDefault="008F310B" w:rsidP="008F310B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7A6E" w:rsidRPr="00DC1D91" w:rsidRDefault="00AA7A6E" w:rsidP="00DC1D91">
      <w:pPr>
        <w:widowControl w:val="0"/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30C4" w:rsidRPr="00DC1D91" w:rsidRDefault="001930C4" w:rsidP="00DC1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0C4" w:rsidRPr="00DC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F33"/>
    <w:multiLevelType w:val="hybridMultilevel"/>
    <w:tmpl w:val="206E9E0C"/>
    <w:lvl w:ilvl="0" w:tplc="D1181A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4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3F26E51"/>
    <w:multiLevelType w:val="hybridMultilevel"/>
    <w:tmpl w:val="BCB6167C"/>
    <w:lvl w:ilvl="0" w:tplc="F5CAF64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DE07A3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E818E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83A5D6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F1A1A3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32AA5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936CA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C20E4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95E77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5411569E"/>
    <w:multiLevelType w:val="multilevel"/>
    <w:tmpl w:val="447E2C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F4A55"/>
    <w:multiLevelType w:val="multilevel"/>
    <w:tmpl w:val="E418FC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04"/>
    <w:rsid w:val="00052553"/>
    <w:rsid w:val="000F136B"/>
    <w:rsid w:val="001930C4"/>
    <w:rsid w:val="00481304"/>
    <w:rsid w:val="008F310B"/>
    <w:rsid w:val="009E4594"/>
    <w:rsid w:val="00A372CD"/>
    <w:rsid w:val="00AA7A6E"/>
    <w:rsid w:val="00AF2AF7"/>
    <w:rsid w:val="00BB19BA"/>
    <w:rsid w:val="00D433E6"/>
    <w:rsid w:val="00D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E063"/>
  <w15:chartTrackingRefBased/>
  <w15:docId w15:val="{8702A37F-AA32-4C38-90D9-B7C14416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91"/>
    <w:pPr>
      <w:ind w:left="720"/>
      <w:contextualSpacing/>
    </w:pPr>
  </w:style>
  <w:style w:type="table" w:styleId="a4">
    <w:name w:val="Table Grid"/>
    <w:basedOn w:val="a1"/>
    <w:uiPriority w:val="39"/>
    <w:rsid w:val="00AF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CHUWI</cp:lastModifiedBy>
  <cp:revision>5</cp:revision>
  <dcterms:created xsi:type="dcterms:W3CDTF">2024-09-01T15:02:00Z</dcterms:created>
  <dcterms:modified xsi:type="dcterms:W3CDTF">2024-09-02T06:39:00Z</dcterms:modified>
</cp:coreProperties>
</file>